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66FF66">
    <v:background id="_x0000_s1025" o:bwmode="white" fillcolor="#6f6" o:targetscreensize="1024,768">
      <v:fill color2="fill darken(118)" angle="-135" focusposition=".5,.5" focussize="" method="linear sigma" focus="100%" type="gradientRadial"/>
    </v:background>
  </w:background>
  <w:body>
    <w:tbl>
      <w:tblPr>
        <w:tblStyle w:val="1"/>
        <w:tblW w:w="12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6519"/>
      </w:tblGrid>
      <w:tr w:rsidR="00B24246" w:rsidTr="000612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B24246" w:rsidRDefault="004764F7" w:rsidP="00B24246">
            <w:pPr>
              <w:jc w:val="both"/>
            </w:pPr>
            <w:r w:rsidRPr="004C0B5E"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04335C6D" wp14:editId="416D7659">
                  <wp:simplePos x="0" y="0"/>
                  <wp:positionH relativeFrom="column">
                    <wp:posOffset>415071</wp:posOffset>
                  </wp:positionH>
                  <wp:positionV relativeFrom="paragraph">
                    <wp:posOffset>3231974</wp:posOffset>
                  </wp:positionV>
                  <wp:extent cx="2778760" cy="1903730"/>
                  <wp:effectExtent l="0" t="0" r="2540" b="1270"/>
                  <wp:wrapSquare wrapText="bothSides"/>
                  <wp:docPr id="2" name="Рисунок 2" descr="C:\Users\пользователь\Desktop\эк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экм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3" t="7784" r="14684" b="9297"/>
                          <a:stretch/>
                        </pic:blipFill>
                        <pic:spPr bwMode="auto">
                          <a:xfrm>
                            <a:off x="0" y="0"/>
                            <a:ext cx="2778760" cy="190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5F4E"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84F9074" wp14:editId="2F657D38">
                      <wp:simplePos x="0" y="0"/>
                      <wp:positionH relativeFrom="margin">
                        <wp:posOffset>-10576</wp:posOffset>
                      </wp:positionH>
                      <wp:positionV relativeFrom="paragraph">
                        <wp:posOffset>2239163</wp:posOffset>
                      </wp:positionV>
                      <wp:extent cx="3632835" cy="1119330"/>
                      <wp:effectExtent l="0" t="0" r="0" b="5080"/>
                      <wp:wrapSquare wrapText="bothSides"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2835" cy="1119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4246" w:rsidRPr="000612CF" w:rsidRDefault="00B24246" w:rsidP="005F5F4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612CF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«МЕЖДУ ПАТРИОТИЗМОМ И     </w:t>
                                  </w:r>
                                  <w:r w:rsidR="007D47BB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НАЦИОНАЛИЗМОМ ГЛУБОКОЕ РАЗЛИЧИЕ:</w:t>
                                  </w:r>
                                  <w:r w:rsidRPr="000612CF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В ПЕРВОМ – ЛЮБОВЬ К СВОЕЙ СТРАНЕ, ВО ВТОРОМ – НЕНАВИСТЬ КО В</w:t>
                                  </w:r>
                                  <w:r w:rsidR="000612CF" w:rsidRPr="000612CF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 w:rsidRPr="000612CF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ЕМ ДРУГИМ»</w:t>
                                  </w:r>
                                </w:p>
                                <w:p w:rsidR="00B24246" w:rsidRDefault="00B2424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4F90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.85pt;margin-top:176.3pt;width:286.05pt;height:88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" filled="f" stroked="f">
                      <v:textbox>
                        <w:txbxContent>
                          <w:p w:rsidR="00B24246" w:rsidRPr="000612CF" w:rsidRDefault="00B24246" w:rsidP="005F5F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612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«МЕЖДУ ПАТРИОТИЗМОМ И     </w:t>
                            </w:r>
                            <w:r w:rsidR="007D47B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НАЦИОНАЛИЗМОМ ГЛУБОКОЕ РАЗЛИЧИЕ:</w:t>
                            </w:r>
                            <w:r w:rsidRPr="000612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В ПЕРВОМ – ЛЮБОВЬ К СВОЕЙ СТРАНЕ, ВО ВТОРОМ – НЕНАВИСТЬ КО В</w:t>
                            </w:r>
                            <w:r w:rsidR="000612CF" w:rsidRPr="000612C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С</w:t>
                            </w:r>
                            <w:r w:rsidRPr="000612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ЕМ ДРУГИМ»</w:t>
                            </w:r>
                          </w:p>
                          <w:p w:rsidR="00B24246" w:rsidRDefault="00B24246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381A755" wp14:editId="7FFD477C">
                      <wp:simplePos x="0" y="0"/>
                      <wp:positionH relativeFrom="column">
                        <wp:posOffset>72368</wp:posOffset>
                      </wp:positionH>
                      <wp:positionV relativeFrom="paragraph">
                        <wp:posOffset>5276565</wp:posOffset>
                      </wp:positionV>
                      <wp:extent cx="3550285" cy="2853559"/>
                      <wp:effectExtent l="0" t="0" r="0" b="4445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0285" cy="285355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4246" w:rsidRPr="005F5F4E" w:rsidRDefault="00B24246" w:rsidP="00BB5C65">
                                  <w:pPr>
                                    <w:contextualSpacing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 w:rsidRPr="005F5F4E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ЭКСТРЕМИЗМ ЭТО…</w:t>
                                  </w:r>
                                </w:p>
                                <w:p w:rsidR="00B24246" w:rsidRPr="005F5F4E" w:rsidRDefault="00B24246" w:rsidP="00BB5C65">
                                  <w:pPr>
                                    <w:contextualSpacing/>
                                    <w:jc w:val="both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 w:rsidRPr="005F5F4E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-бессмысленные человеческие жертвы</w:t>
                                  </w:r>
                                </w:p>
                                <w:p w:rsidR="00B24246" w:rsidRPr="005F5F4E" w:rsidRDefault="007D47BB" w:rsidP="00BB5C65">
                                  <w:pPr>
                                    <w:contextualSpacing/>
                                    <w:jc w:val="both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-</w:t>
                                  </w:r>
                                  <w:r w:rsidR="00B24246" w:rsidRPr="005F5F4E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расход средств налогоплательщиков на восстановление осквернённых памятников и других объектов, а не развитие социально важных областей общества</w:t>
                                  </w:r>
                                </w:p>
                                <w:p w:rsidR="00B24246" w:rsidRPr="005F5F4E" w:rsidRDefault="00B24246" w:rsidP="00BB5C65">
                                  <w:pPr>
                                    <w:contextualSpacing/>
                                    <w:jc w:val="both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 w:rsidRPr="005F5F4E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-формирование стереотипа восприятия России как бескультурной, невежественной страны</w:t>
                                  </w:r>
                                </w:p>
                                <w:p w:rsidR="00B24246" w:rsidRPr="005F5F4E" w:rsidRDefault="00B24246" w:rsidP="00BB5C65">
                                  <w:pPr>
                                    <w:contextualSpacing/>
                                    <w:jc w:val="both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 w:rsidRPr="005F5F4E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-снижение конкурентоспособности и инвестиционной привлекательности страны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1A755" id="_x0000_s1027" type="#_x0000_t202" style="position:absolute;left:0;text-align:left;margin-left:5.7pt;margin-top:415.5pt;width:279.55pt;height:224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" filled="f" stroked="f">
                      <v:textbox>
                        <w:txbxContent>
                          <w:p w:rsidR="00B24246" w:rsidRPr="005F5F4E" w:rsidRDefault="00B24246" w:rsidP="00BB5C65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5F5F4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ЭКСТРЕМИЗМ ЭТО…</w:t>
                            </w:r>
                          </w:p>
                          <w:p w:rsidR="00B24246" w:rsidRPr="005F5F4E" w:rsidRDefault="00B24246" w:rsidP="00BB5C65">
                            <w:pPr>
                              <w:contextualSpacing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5F5F4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-бессмысленные человеческие жертвы</w:t>
                            </w:r>
                          </w:p>
                          <w:p w:rsidR="00B24246" w:rsidRPr="005F5F4E" w:rsidRDefault="007D47BB" w:rsidP="00BB5C65">
                            <w:pPr>
                              <w:contextualSpacing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-</w:t>
                            </w:r>
                            <w:r w:rsidR="00B24246" w:rsidRPr="005F5F4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расход средств налогоплательщиков на восстановление осквернённых памятников и других объектов, а не развитие социально важных областей общества</w:t>
                            </w:r>
                          </w:p>
                          <w:p w:rsidR="00B24246" w:rsidRPr="005F5F4E" w:rsidRDefault="00B24246" w:rsidP="00BB5C65">
                            <w:pPr>
                              <w:contextualSpacing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5F5F4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-формирование стереотипа восприятия России как бескультурной, невежественной страны</w:t>
                            </w:r>
                          </w:p>
                          <w:p w:rsidR="00B24246" w:rsidRPr="005F5F4E" w:rsidRDefault="00B24246" w:rsidP="00BB5C65">
                            <w:pPr>
                              <w:contextualSpacing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5F5F4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-снижение конкурентоспособности и инвестиционной привлекательности страны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24246">
              <w:t xml:space="preserve">                                     </w:t>
            </w:r>
          </w:p>
        </w:tc>
        <w:tc>
          <w:tcPr>
            <w:tcW w:w="6519" w:type="dxa"/>
          </w:tcPr>
          <w:p w:rsidR="00B24246" w:rsidRDefault="000612CF" w:rsidP="00B24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4246"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3821FBDA" wp14:editId="0AC79BF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2222500</wp:posOffset>
                      </wp:positionV>
                      <wp:extent cx="4002405" cy="6567805"/>
                      <wp:effectExtent l="0" t="0" r="0" b="4445"/>
                      <wp:wrapSquare wrapText="bothSides"/>
                      <wp:docPr id="1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2405" cy="6567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4246" w:rsidRPr="000612CF" w:rsidRDefault="00B24246" w:rsidP="00B24246">
                                  <w:pPr>
                                    <w:ind w:right="411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612CF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ФЕДЕРАЛЬНЫЙ ЗАКОН ОТ 25.02.2002Г. № 114 </w:t>
                                  </w:r>
                                  <w:r w:rsidR="007D47BB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proofErr w:type="gramStart"/>
                                  <w:r w:rsidR="007D47BB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0612CF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«</w:t>
                                  </w:r>
                                  <w:proofErr w:type="gramEnd"/>
                                  <w:r w:rsidRPr="000612CF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О </w:t>
                                  </w:r>
                                  <w:r w:rsidRPr="000612CF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ПРОТИВОДЕЙСТВИИ ЭКСТРЕМИСТСКОЙ ДЕЯТЕЛЬНОСТИ</w:t>
                                  </w:r>
                                </w:p>
                                <w:p w:rsidR="007D47BB" w:rsidRDefault="00B24246" w:rsidP="00B24246">
                                  <w:pPr>
                                    <w:ind w:right="411"/>
                                    <w:contextualSpacing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 w:rsidRPr="00B24246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ЭКСТРЕМИСТСКАЯ ДЕЯТЕЛЬНОСТЬ</w:t>
                                  </w:r>
                                  <w:r w:rsidRPr="005F5F4E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 (экстремизм</w:t>
                                  </w:r>
                                  <w:r w:rsidR="000612CF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)</w:t>
                                  </w:r>
                                  <w:r w:rsidRPr="005F5F4E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  <w:p w:rsidR="000612CF" w:rsidRDefault="007D47BB" w:rsidP="007D47BB">
                                  <w:pPr>
                                    <w:ind w:right="411"/>
                                    <w:contextualSpacing/>
                                    <w:jc w:val="both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-</w:t>
                                  </w:r>
                                  <w:r w:rsidR="00B24246" w:rsidRPr="00B24246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насильственное изменение основ конституционного строя и (или) нарушение территориальной целостности Российской Федерации</w:t>
                                  </w:r>
                                </w:p>
                                <w:p w:rsidR="00B24246" w:rsidRPr="00B24246" w:rsidRDefault="00B24246" w:rsidP="007D47BB">
                                  <w:pPr>
                                    <w:ind w:right="411"/>
                                    <w:contextualSpacing/>
                                    <w:jc w:val="both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 w:rsidRPr="00B24246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-публичное оправдание терроризма и иная террористическая деятельность</w:t>
                                  </w:r>
                                </w:p>
                                <w:p w:rsidR="00B24246" w:rsidRPr="00B24246" w:rsidRDefault="00B24246" w:rsidP="007D47BB">
                                  <w:pPr>
                                    <w:tabs>
                                      <w:tab w:val="left" w:pos="5529"/>
                                    </w:tabs>
                                    <w:spacing w:after="0" w:line="240" w:lineRule="auto"/>
                                    <w:ind w:right="411"/>
                                    <w:contextualSpacing/>
                                    <w:jc w:val="both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 w:rsidRPr="00B24246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-возбуждение социальной, расовой, национальной или религиозной розни</w:t>
                                  </w:r>
                                </w:p>
                                <w:p w:rsidR="00B24246" w:rsidRPr="00B24246" w:rsidRDefault="00B24246" w:rsidP="007D47BB">
                                  <w:pPr>
                                    <w:spacing w:after="0" w:line="240" w:lineRule="auto"/>
                                    <w:ind w:right="411"/>
                                    <w:contextualSpacing/>
                                    <w:jc w:val="both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 w:rsidRPr="00B24246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-</w:t>
                                  </w:r>
                                  <w:r w:rsidR="000612CF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пропаганда исключительности </w:t>
                                  </w:r>
                                  <w:r w:rsidRPr="00B24246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либо неполноценности человека по признаку его социальной, расовой, национальной, религиозной или языковой </w:t>
                                  </w:r>
                                  <w:r w:rsidR="000612CF" w:rsidRPr="00B24246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принадлежности,</w:t>
                                  </w:r>
                                  <w:r w:rsidRPr="00B24246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 или отношения к религии</w:t>
                                  </w:r>
                                </w:p>
                                <w:p w:rsidR="00B24246" w:rsidRPr="00B24246" w:rsidRDefault="00B24246" w:rsidP="007D47BB">
                                  <w:pPr>
                                    <w:ind w:right="411"/>
                                    <w:contextualSpacing/>
                                    <w:jc w:val="both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 w:rsidRPr="00B24246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-воспрепятствование законной деятельности государственных органов, органов местного самоуправления, общественных и религиозных объединений или иных организаций, соединенное с насилием либо угрозой его применения</w:t>
                                  </w:r>
                                </w:p>
                                <w:p w:rsidR="00B24246" w:rsidRDefault="00B24246" w:rsidP="00B24246">
                                  <w:pPr>
                                    <w:spacing w:after="0" w:line="240" w:lineRule="auto"/>
                                    <w:ind w:right="411"/>
                                    <w:contextualSpacing/>
                                    <w:jc w:val="center"/>
                                  </w:pPr>
                                  <w:r w:rsidRPr="00B24246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ПРОЯВЛЕНИЕ ЭКСТРЕМИЗМА И ТЕРРОРИЗМ В РОССИЙСКОЙ ФЕДЕРАЦИИ ПРЕСЛЕДУЕТСЯ ПО ЗАКОНУ!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1FBDA" id="_x0000_s1028" type="#_x0000_t202" style="position:absolute;margin-left:-5.4pt;margin-top:175pt;width:315.15pt;height:517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" filled="f" stroked="f">
                      <v:textbox>
                        <w:txbxContent>
                          <w:p w:rsidR="00B24246" w:rsidRPr="000612CF" w:rsidRDefault="00B24246" w:rsidP="00B24246">
                            <w:pPr>
                              <w:ind w:right="411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612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ФЕДЕРАЛЬНЫЙ ЗАКОН ОТ 25.02.2002Г. № 114 </w:t>
                            </w:r>
                            <w:r w:rsidR="007D47B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="007D47B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612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«</w:t>
                            </w:r>
                            <w:proofErr w:type="gramEnd"/>
                            <w:r w:rsidRPr="000612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О </w:t>
                            </w:r>
                            <w:r w:rsidRPr="000612C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ПРОТИВОДЕЙСТВИИ ЭКСТРЕМИСТСКОЙ ДЕЯТЕЛЬНОСТИ</w:t>
                            </w:r>
                          </w:p>
                          <w:p w:rsidR="007D47BB" w:rsidRDefault="00B24246" w:rsidP="00B24246">
                            <w:pPr>
                              <w:ind w:right="411"/>
                              <w:contextualSpacing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B2424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ЭКСТРЕМИСТСКАЯ ДЕЯТЕЛЬНОСТЬ</w:t>
                            </w:r>
                            <w:r w:rsidRPr="005F5F4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(экстремизм</w:t>
                            </w:r>
                            <w:r w:rsidR="000612C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)</w:t>
                            </w:r>
                            <w:r w:rsidRPr="005F5F4E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:</w:t>
                            </w:r>
                          </w:p>
                          <w:p w:rsidR="000612CF" w:rsidRDefault="007D47BB" w:rsidP="007D47BB">
                            <w:pPr>
                              <w:ind w:right="411"/>
                              <w:contextualSpacing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-</w:t>
                            </w:r>
                            <w:r w:rsidR="00B24246" w:rsidRPr="00B2424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насильственное изменение основ конституционного строя и (или) нарушение территориальной целостности Российской Федерации</w:t>
                            </w:r>
                          </w:p>
                          <w:p w:rsidR="00B24246" w:rsidRPr="00B24246" w:rsidRDefault="00B24246" w:rsidP="007D47BB">
                            <w:pPr>
                              <w:ind w:right="411"/>
                              <w:contextualSpacing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B2424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-публичное оправдание терроризма и иная террористическая деятельность</w:t>
                            </w:r>
                          </w:p>
                          <w:p w:rsidR="00B24246" w:rsidRPr="00B24246" w:rsidRDefault="00B24246" w:rsidP="007D47BB">
                            <w:pPr>
                              <w:tabs>
                                <w:tab w:val="left" w:pos="5529"/>
                              </w:tabs>
                              <w:spacing w:after="0" w:line="240" w:lineRule="auto"/>
                              <w:ind w:right="411"/>
                              <w:contextualSpacing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B2424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-возбуждение социальной, расовой, национальной или религиозной розни</w:t>
                            </w:r>
                          </w:p>
                          <w:p w:rsidR="00B24246" w:rsidRPr="00B24246" w:rsidRDefault="00B24246" w:rsidP="007D47BB">
                            <w:pPr>
                              <w:spacing w:after="0" w:line="240" w:lineRule="auto"/>
                              <w:ind w:right="411"/>
                              <w:contextualSpacing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B2424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-</w:t>
                            </w:r>
                            <w:r w:rsidR="000612C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пропаганда исключительности </w:t>
                            </w:r>
                            <w:r w:rsidRPr="00B2424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либо неполноценности человека по признаку его социальной, расовой, национальной, религиозной или языковой </w:t>
                            </w:r>
                            <w:r w:rsidR="000612CF" w:rsidRPr="00B2424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принадлежности,</w:t>
                            </w:r>
                            <w:r w:rsidRPr="00B2424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или отношения к религии</w:t>
                            </w:r>
                          </w:p>
                          <w:p w:rsidR="00B24246" w:rsidRPr="00B24246" w:rsidRDefault="00B24246" w:rsidP="007D47BB">
                            <w:pPr>
                              <w:ind w:right="411"/>
                              <w:contextualSpacing/>
                              <w:jc w:val="both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B2424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-воспрепятствование законной деятельности государственных органов, органов местного самоуправления, общественных и религиозных объединений или иных организаций, соединенное с насилием либо угрозой его применения</w:t>
                            </w:r>
                          </w:p>
                          <w:p w:rsidR="00B24246" w:rsidRDefault="00B24246" w:rsidP="00B24246">
                            <w:pPr>
                              <w:spacing w:after="0" w:line="240" w:lineRule="auto"/>
                              <w:ind w:right="411"/>
                              <w:contextualSpacing/>
                              <w:jc w:val="center"/>
                            </w:pPr>
                            <w:r w:rsidRPr="00B2424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ПРОЯВЛЕНИЕ ЭКСТРЕМИЗМА И ТЕРРОРИЗМ В РОССИЙСКОЙ ФЕДЕРАЦИИ ПРЕСЛЕДУЕТСЯ ПО ЗАКОНУ!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F15D5A" w:rsidRDefault="00F15D5A" w:rsidP="00B24246">
      <w:bookmarkStart w:id="0" w:name="_GoBack"/>
      <w:bookmarkEnd w:id="0"/>
    </w:p>
    <w:sectPr w:rsidR="00F15D5A" w:rsidSect="004C0B5E">
      <w:pgSz w:w="11906" w:h="16838"/>
      <w:pgMar w:top="0" w:right="14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5E"/>
    <w:rsid w:val="000612CF"/>
    <w:rsid w:val="00216E03"/>
    <w:rsid w:val="004764F7"/>
    <w:rsid w:val="004C0B5E"/>
    <w:rsid w:val="005A1A55"/>
    <w:rsid w:val="005D3002"/>
    <w:rsid w:val="005F5F4E"/>
    <w:rsid w:val="007D47BB"/>
    <w:rsid w:val="009A3516"/>
    <w:rsid w:val="00B24246"/>
    <w:rsid w:val="00BB5C65"/>
    <w:rsid w:val="00ED3FBF"/>
    <w:rsid w:val="00F1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F0053-E11E-4CE7-9FA0-00C558FE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5F5F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5F5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Конков</dc:creator>
  <cp:keywords/>
  <dc:description/>
  <cp:lastModifiedBy>ПДН-ИСОД-АРМ-2</cp:lastModifiedBy>
  <cp:revision>3</cp:revision>
  <cp:lastPrinted>2020-11-09T10:59:00Z</cp:lastPrinted>
  <dcterms:created xsi:type="dcterms:W3CDTF">2021-02-09T06:26:00Z</dcterms:created>
  <dcterms:modified xsi:type="dcterms:W3CDTF">2021-02-09T06:30:00Z</dcterms:modified>
</cp:coreProperties>
</file>