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D2" w:rsidRDefault="00E85095" w:rsidP="00480AD2">
      <w:pPr>
        <w:tabs>
          <w:tab w:val="left" w:pos="5245"/>
          <w:tab w:val="left" w:pos="5400"/>
        </w:tabs>
        <w:ind w:left="5670" w:right="-1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t xml:space="preserve">  </w:t>
      </w:r>
      <w:r w:rsidR="00480AD2">
        <w:rPr>
          <w:rFonts w:ascii="Times New Roman" w:hAnsi="Times New Roman" w:cs="Times New Roman"/>
          <w:b/>
          <w:sz w:val="28"/>
          <w:szCs w:val="26"/>
        </w:rPr>
        <w:t>УТВЕРЖДЕНО</w:t>
      </w:r>
    </w:p>
    <w:p w:rsidR="00480AD2" w:rsidRDefault="00480AD2" w:rsidP="00480AD2">
      <w:pPr>
        <w:tabs>
          <w:tab w:val="left" w:pos="5245"/>
          <w:tab w:val="left" w:pos="5400"/>
        </w:tabs>
        <w:ind w:left="5670" w:right="-1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приказом директора </w:t>
      </w:r>
    </w:p>
    <w:p w:rsidR="00480AD2" w:rsidRDefault="00480AD2" w:rsidP="00480AD2">
      <w:pPr>
        <w:tabs>
          <w:tab w:val="left" w:pos="5245"/>
          <w:tab w:val="left" w:pos="5400"/>
        </w:tabs>
        <w:ind w:left="5670" w:right="-1"/>
        <w:jc w:val="center"/>
        <w:rPr>
          <w:rFonts w:ascii="Times New Roman" w:hAnsi="Times New Roman" w:cs="Times New Roman"/>
          <w:b/>
          <w:color w:val="auto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МАОУ «Гимназия № 13»</w:t>
      </w:r>
    </w:p>
    <w:p w:rsidR="00480AD2" w:rsidRPr="00ED6F50" w:rsidRDefault="005F07B4" w:rsidP="00480AD2">
      <w:pPr>
        <w:pStyle w:val="a8"/>
        <w:shd w:val="clear" w:color="auto" w:fill="F5F5F5"/>
        <w:spacing w:before="0" w:beforeAutospacing="0" w:after="0" w:afterAutospacing="0" w:line="294" w:lineRule="atLeast"/>
        <w:ind w:left="4956" w:firstLine="708"/>
        <w:jc w:val="center"/>
        <w:rPr>
          <w:b/>
          <w:bCs/>
        </w:rPr>
      </w:pPr>
      <w:r w:rsidRPr="00ED6F50">
        <w:rPr>
          <w:b/>
          <w:sz w:val="28"/>
          <w:szCs w:val="26"/>
        </w:rPr>
        <w:t>от 30</w:t>
      </w:r>
      <w:r w:rsidR="00ED6F50">
        <w:rPr>
          <w:b/>
          <w:sz w:val="28"/>
          <w:szCs w:val="26"/>
        </w:rPr>
        <w:t>.</w:t>
      </w:r>
      <w:r w:rsidRPr="00ED6F50">
        <w:rPr>
          <w:b/>
          <w:sz w:val="28"/>
          <w:szCs w:val="26"/>
        </w:rPr>
        <w:t>12</w:t>
      </w:r>
      <w:r w:rsidR="00ED6F50">
        <w:rPr>
          <w:b/>
          <w:sz w:val="28"/>
          <w:szCs w:val="26"/>
        </w:rPr>
        <w:t>.</w:t>
      </w:r>
      <w:r w:rsidRPr="00ED6F50">
        <w:rPr>
          <w:b/>
          <w:sz w:val="28"/>
          <w:szCs w:val="26"/>
        </w:rPr>
        <w:t>2016</w:t>
      </w:r>
      <w:r w:rsidR="00DB28EB">
        <w:rPr>
          <w:b/>
          <w:sz w:val="28"/>
          <w:szCs w:val="26"/>
        </w:rPr>
        <w:t xml:space="preserve"> года  № 522</w:t>
      </w:r>
      <w:bookmarkStart w:id="0" w:name="_GoBack"/>
      <w:bookmarkEnd w:id="0"/>
    </w:p>
    <w:p w:rsidR="00480AD2" w:rsidRDefault="00480AD2" w:rsidP="00480AD2">
      <w:pPr>
        <w:pStyle w:val="a8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E85095" w:rsidRDefault="00E85095" w:rsidP="00E85095">
      <w:pPr>
        <w:pStyle w:val="30"/>
        <w:shd w:val="clear" w:color="auto" w:fill="auto"/>
        <w:ind w:left="2480" w:firstLine="0"/>
      </w:pPr>
      <w:r>
        <w:t xml:space="preserve">          </w:t>
      </w:r>
    </w:p>
    <w:p w:rsidR="00480AD2" w:rsidRDefault="00E85095" w:rsidP="00E85095">
      <w:pPr>
        <w:pStyle w:val="30"/>
        <w:shd w:val="clear" w:color="auto" w:fill="auto"/>
        <w:ind w:left="2480" w:firstLine="0"/>
      </w:pPr>
      <w:r>
        <w:t xml:space="preserve">               </w:t>
      </w:r>
    </w:p>
    <w:p w:rsidR="00962F27" w:rsidRDefault="00E85095" w:rsidP="00E85095">
      <w:pPr>
        <w:pStyle w:val="30"/>
        <w:shd w:val="clear" w:color="auto" w:fill="auto"/>
        <w:ind w:firstLine="0"/>
        <w:jc w:val="center"/>
      </w:pPr>
      <w:r>
        <w:t xml:space="preserve">                  </w:t>
      </w:r>
      <w:r w:rsidR="00480AD2">
        <w:t>Положение о</w:t>
      </w:r>
      <w:r>
        <w:t xml:space="preserve"> промежуточной аттестации и переводе обучающихся в следующий класс</w:t>
      </w:r>
    </w:p>
    <w:p w:rsidR="00962F27" w:rsidRDefault="00E85095" w:rsidP="00E85095">
      <w:pPr>
        <w:pStyle w:val="30"/>
        <w:numPr>
          <w:ilvl w:val="0"/>
          <w:numId w:val="1"/>
        </w:numPr>
        <w:shd w:val="clear" w:color="auto" w:fill="auto"/>
        <w:tabs>
          <w:tab w:val="left" w:pos="3810"/>
        </w:tabs>
        <w:ind w:left="3460" w:firstLine="0"/>
        <w:jc w:val="both"/>
      </w:pPr>
      <w:r>
        <w:t>ОБЩИЕ ПОЛОЖЕНИЯ.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40"/>
        </w:tabs>
        <w:spacing w:before="0"/>
        <w:ind w:left="580" w:hanging="580"/>
      </w:pPr>
      <w:r>
        <w:t>Настоящее Положение разработано в соответствии с федеральным законом «Об образова</w:t>
      </w:r>
      <w:r>
        <w:softHyphen/>
        <w:t>нии в Российской Федерации», Уставом МАОУ «</w:t>
      </w:r>
      <w:r w:rsidR="00480AD2">
        <w:t>Гимназия №13» (далее – Гимназия</w:t>
      </w:r>
      <w:r>
        <w:t>) и регламентирует содержание и порядок проведения проме</w:t>
      </w:r>
      <w:r>
        <w:softHyphen/>
        <w:t>жуточной аттестации обучающихся и их перевод по итогам учебного года в следующий класс.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40"/>
        </w:tabs>
        <w:spacing w:before="0"/>
        <w:ind w:left="580" w:hanging="580"/>
      </w:pPr>
      <w:r>
        <w:t xml:space="preserve">Промежуточная аттестация обучающихся - это процесс, устанавливающий соответствие знаний, умений, </w:t>
      </w:r>
      <w:r w:rsidR="00480AD2">
        <w:t>навыков,</w:t>
      </w:r>
      <w:r>
        <w:t xml:space="preserve"> обучающихся за определенный период, требованиям основной образовательной программы и федеральному государственному образовательному стан</w:t>
      </w:r>
      <w:r>
        <w:softHyphen/>
        <w:t>дарту. Промежуточная аттестация предшествует государственной (итоговой) аттестации, проводимой в 9, 11 классах.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40"/>
        </w:tabs>
        <w:spacing w:before="0"/>
        <w:ind w:left="580" w:hanging="580"/>
      </w:pPr>
      <w:r>
        <w:t>Промежуточная аттестация проводится в целях:</w:t>
      </w:r>
    </w:p>
    <w:p w:rsidR="00962F27" w:rsidRDefault="00E85095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before="0"/>
        <w:ind w:left="720" w:hanging="360"/>
      </w:pPr>
      <w:r>
        <w:t xml:space="preserve">установления фактического уровня </w:t>
      </w:r>
      <w:r w:rsidR="00480AD2">
        <w:t>теоретических знаний,</w:t>
      </w:r>
      <w:r>
        <w:t xml:space="preserve"> обучающихся по предметам обязательного компонента учебного плана, их практических умений и навыков;</w:t>
      </w:r>
    </w:p>
    <w:p w:rsidR="00962F27" w:rsidRDefault="00E85095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before="0" w:line="322" w:lineRule="exact"/>
        <w:ind w:left="720" w:hanging="360"/>
      </w:pPr>
      <w:r>
        <w:t>соотнесения этого уровня с требованиями федерального государственного образователь</w:t>
      </w:r>
      <w:r>
        <w:softHyphen/>
        <w:t>ного стандарта;</w:t>
      </w:r>
    </w:p>
    <w:p w:rsidR="00962F27" w:rsidRDefault="00E85095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before="0" w:line="322" w:lineRule="exact"/>
        <w:ind w:left="720" w:hanging="360"/>
      </w:pPr>
      <w:r>
        <w:t>контроля за выполнением учебных программ.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40"/>
        </w:tabs>
        <w:spacing w:before="0" w:line="322" w:lineRule="exact"/>
        <w:ind w:left="580" w:hanging="580"/>
      </w:pPr>
      <w:r>
        <w:t>Аттестация обучающихся подразделяется на:</w:t>
      </w:r>
    </w:p>
    <w:p w:rsidR="00962F27" w:rsidRDefault="00E85095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before="0" w:line="322" w:lineRule="exact"/>
        <w:ind w:left="720" w:hanging="360"/>
      </w:pPr>
      <w:r>
        <w:t xml:space="preserve">текущую, включающую в себя поурочное, </w:t>
      </w:r>
      <w:proofErr w:type="spellStart"/>
      <w:r>
        <w:t>потемное</w:t>
      </w:r>
      <w:proofErr w:type="spellEnd"/>
      <w:r>
        <w:t xml:space="preserve"> и </w:t>
      </w:r>
      <w:proofErr w:type="spellStart"/>
      <w:r>
        <w:t>почетвертное</w:t>
      </w:r>
      <w:proofErr w:type="spellEnd"/>
      <w:r>
        <w:t xml:space="preserve"> (полугодовое) оце</w:t>
      </w:r>
      <w:r>
        <w:softHyphen/>
        <w:t>нивание результатов учебной деятельности обучающихся;</w:t>
      </w:r>
    </w:p>
    <w:p w:rsidR="00962F27" w:rsidRDefault="00E85095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before="0" w:line="322" w:lineRule="exact"/>
        <w:ind w:left="720" w:hanging="360"/>
      </w:pPr>
      <w:r>
        <w:rPr>
          <w:rStyle w:val="22"/>
        </w:rPr>
        <w:t>промежуточную аттестацию (годовую),</w:t>
      </w:r>
      <w:r>
        <w:rPr>
          <w:rStyle w:val="21"/>
        </w:rPr>
        <w:t xml:space="preserve"> </w:t>
      </w:r>
      <w:r>
        <w:t>отражающую собой оценку знаний, умений и навыков обучающихся переводных классов, полученных за учебный год по соответ</w:t>
      </w:r>
      <w:r>
        <w:softHyphen/>
        <w:t>ствующим общеобразовательным программам.</w:t>
      </w:r>
    </w:p>
    <w:p w:rsidR="00962F27" w:rsidRDefault="00E85095" w:rsidP="0082743B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before="0" w:line="322" w:lineRule="exact"/>
        <w:ind w:left="720" w:hanging="360"/>
      </w:pPr>
      <w:r>
        <w:t xml:space="preserve">Текущая аттестация является обязательной для всех обучающихся МАОУ </w:t>
      </w:r>
      <w:r w:rsidR="00480AD2">
        <w:t xml:space="preserve">«Гимназия №13» </w:t>
      </w:r>
      <w:r>
        <w:rPr>
          <w:rStyle w:val="21"/>
        </w:rPr>
        <w:t xml:space="preserve">по четвертям </w:t>
      </w:r>
      <w:r>
        <w:t>аттестация проводится во 2-9 классах 4 раза в учебном году (1 раз в конце каждой учебной четверти);</w:t>
      </w:r>
    </w:p>
    <w:p w:rsidR="00962F27" w:rsidRDefault="00E85095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before="0" w:line="322" w:lineRule="exact"/>
        <w:ind w:left="720" w:hanging="360"/>
      </w:pPr>
      <w:r>
        <w:rPr>
          <w:rStyle w:val="21"/>
        </w:rPr>
        <w:t xml:space="preserve">по полугодиям </w:t>
      </w:r>
      <w:r>
        <w:t>аттестация проводится в 10-11 классах 2 раза в учебном году (1 раз в конце каждого учебного полугодия);</w:t>
      </w:r>
    </w:p>
    <w:p w:rsidR="00962F27" w:rsidRDefault="00E85095">
      <w:pPr>
        <w:pStyle w:val="30"/>
        <w:numPr>
          <w:ilvl w:val="0"/>
          <w:numId w:val="2"/>
        </w:numPr>
        <w:shd w:val="clear" w:color="auto" w:fill="auto"/>
        <w:tabs>
          <w:tab w:val="left" w:pos="718"/>
        </w:tabs>
        <w:spacing w:line="322" w:lineRule="exact"/>
        <w:ind w:left="720" w:hanging="360"/>
        <w:jc w:val="both"/>
      </w:pPr>
      <w:r>
        <w:t>поурочно</w:t>
      </w:r>
      <w:r>
        <w:rPr>
          <w:rStyle w:val="31"/>
        </w:rPr>
        <w:t>;</w:t>
      </w:r>
    </w:p>
    <w:p w:rsidR="00962F27" w:rsidRDefault="00E85095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before="0" w:line="322" w:lineRule="exact"/>
        <w:ind w:left="720" w:hanging="360"/>
      </w:pPr>
      <w:r>
        <w:rPr>
          <w:rStyle w:val="21"/>
        </w:rPr>
        <w:t xml:space="preserve">не проводится </w:t>
      </w:r>
      <w:r>
        <w:t>аттестация обучающихся в 1 -ых классах.</w:t>
      </w:r>
      <w:r>
        <w:br w:type="page"/>
      </w:r>
    </w:p>
    <w:p w:rsidR="00B34D1F" w:rsidRDefault="00E85095" w:rsidP="00B34D1F">
      <w:pPr>
        <w:pStyle w:val="20"/>
        <w:numPr>
          <w:ilvl w:val="1"/>
          <w:numId w:val="1"/>
        </w:numPr>
        <w:shd w:val="clear" w:color="auto" w:fill="auto"/>
        <w:tabs>
          <w:tab w:val="left" w:pos="561"/>
        </w:tabs>
        <w:spacing w:before="0"/>
        <w:ind w:left="600"/>
      </w:pPr>
      <w:r>
        <w:rPr>
          <w:rStyle w:val="21"/>
        </w:rPr>
        <w:lastRenderedPageBreak/>
        <w:t xml:space="preserve">Промежуточная аттестация </w:t>
      </w:r>
      <w:r>
        <w:t xml:space="preserve">годовая проводится </w:t>
      </w:r>
      <w:r>
        <w:rPr>
          <w:rStyle w:val="21"/>
        </w:rPr>
        <w:t xml:space="preserve">1 раз </w:t>
      </w:r>
      <w:r>
        <w:t>в учебном году во всех 2-11 клас</w:t>
      </w:r>
      <w:r>
        <w:softHyphen/>
        <w:t xml:space="preserve">сах. Годовая промежуточная аттестация проводится </w:t>
      </w:r>
      <w:r>
        <w:rPr>
          <w:rStyle w:val="21"/>
        </w:rPr>
        <w:t>на основе результатов четвертных аттестаций</w:t>
      </w:r>
      <w:r w:rsidR="00B34D1F">
        <w:t xml:space="preserve"> </w:t>
      </w:r>
      <w:proofErr w:type="gramStart"/>
      <w:r w:rsidR="00B34D1F">
        <w:t xml:space="preserve">или  </w:t>
      </w:r>
      <w:r w:rsidR="00B34D1F" w:rsidRPr="00B34D1F">
        <w:rPr>
          <w:b/>
        </w:rPr>
        <w:t>полугодовых</w:t>
      </w:r>
      <w:proofErr w:type="gramEnd"/>
      <w:r w:rsidR="00B34D1F">
        <w:t xml:space="preserve"> аттестаций.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1"/>
        </w:tabs>
        <w:spacing w:before="0" w:after="236"/>
        <w:ind w:left="600"/>
      </w:pPr>
      <w:r>
        <w:rPr>
          <w:rStyle w:val="21"/>
        </w:rPr>
        <w:t xml:space="preserve">Промежуточная аттестация </w:t>
      </w:r>
      <w:r>
        <w:t>годовая представляет собой результат четвертной аттеста</w:t>
      </w:r>
      <w:r>
        <w:softHyphen/>
        <w:t>ции в случае, если учебный предмет, курс, дисциплина, модуль осваивался обучающимся в срок одной четверти.</w:t>
      </w:r>
    </w:p>
    <w:p w:rsidR="00962F27" w:rsidRDefault="00E85095">
      <w:pPr>
        <w:pStyle w:val="30"/>
        <w:numPr>
          <w:ilvl w:val="0"/>
          <w:numId w:val="1"/>
        </w:numPr>
        <w:shd w:val="clear" w:color="auto" w:fill="auto"/>
        <w:tabs>
          <w:tab w:val="left" w:pos="965"/>
        </w:tabs>
        <w:spacing w:after="244" w:line="322" w:lineRule="exact"/>
        <w:ind w:left="1000"/>
      </w:pPr>
      <w:r>
        <w:t>ТЕКУЩАЯ АТТЕСТАЦИЯ ОБУЧАЮЩИХСЯ. СОДЕРЖАНИЕ И ПОРЯДОК ПРОВЕДЕНИЯ ТЕКУЩЕГО КОНТРОЛЯ УСПЕВАЕМОСТИ УЧАЩИХСЯ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1"/>
        </w:tabs>
        <w:spacing w:before="0"/>
        <w:ind w:left="600"/>
      </w:pPr>
      <w:r>
        <w:t>Текущий контроль успеваемости учащихся проводится в течение учебного периода в це</w:t>
      </w:r>
      <w:r>
        <w:softHyphen/>
        <w:t>лях:</w:t>
      </w:r>
    </w:p>
    <w:p w:rsidR="00962F27" w:rsidRDefault="00E85095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left="760" w:hanging="380"/>
        <w:jc w:val="left"/>
      </w:pPr>
      <w:r>
        <w:t>контроля уровня достижения учащимися результатов, предусмотренных образователь</w:t>
      </w:r>
      <w:r>
        <w:softHyphen/>
        <w:t>ной программой;</w:t>
      </w:r>
    </w:p>
    <w:p w:rsidR="00962F27" w:rsidRDefault="00E85095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left="760" w:hanging="380"/>
        <w:jc w:val="left"/>
      </w:pPr>
      <w:r>
        <w:t>оценки соответствия результатов освоения образовательных программ требованиям ФГОС;</w:t>
      </w:r>
    </w:p>
    <w:p w:rsidR="00962F27" w:rsidRDefault="00E85095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left="760" w:hanging="380"/>
        <w:jc w:val="left"/>
      </w:pPr>
      <w:r>
        <w:t>проведения учащимся самооценки, оценки его работы педагогическим работником с це</w:t>
      </w:r>
      <w:r>
        <w:softHyphen/>
        <w:t>лью возможного совершенствования образовательного процесса.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1"/>
        </w:tabs>
        <w:spacing w:before="0"/>
        <w:ind w:left="600"/>
      </w:pPr>
      <w:r>
        <w:t>Текущий контроль осуществляется педагогическим работником, реализующим соответ</w:t>
      </w:r>
      <w:r>
        <w:softHyphen/>
        <w:t>ствующую часть образовательной программы. Форму текущей аттестации учитель опре</w:t>
      </w:r>
      <w:r>
        <w:softHyphen/>
        <w:t>деляет самостоятельно с учетом контингента обучающихся, содержания учебного матери</w:t>
      </w:r>
      <w:r>
        <w:softHyphen/>
        <w:t>ала, используемых им образовательных технологий и тому подобных обстоятельств.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1"/>
        </w:tabs>
        <w:spacing w:before="0"/>
        <w:ind w:left="600"/>
      </w:pPr>
      <w:r>
        <w:t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1"/>
        </w:tabs>
        <w:spacing w:before="0"/>
        <w:ind w:left="600"/>
      </w:pPr>
      <w:r>
        <w:t>Фиксация результатов текущего контроля осуществляется по пятибалльной системе. Те</w:t>
      </w:r>
      <w:r>
        <w:softHyphen/>
        <w:t>кущий контроль успеваемости учащихся первого класса в течение учебного года осу</w:t>
      </w:r>
      <w:r>
        <w:softHyphen/>
        <w:t>ществляется без фиксации достижений учащихся в виде отметок по пятибалльной систе</w:t>
      </w:r>
      <w:r>
        <w:softHyphen/>
        <w:t>ме, допустимо использовать только положительную и не различаемую по уровням фикса</w:t>
      </w:r>
      <w:r>
        <w:softHyphen/>
        <w:t>цию.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1"/>
        </w:tabs>
        <w:spacing w:before="0"/>
        <w:ind w:left="600"/>
      </w:pPr>
      <w:r>
        <w:t>Последствия получения неудовлетворительного результата текущего контроля успеваемо</w:t>
      </w:r>
      <w:r>
        <w:softHyphen/>
        <w:t>сти определяются педагогическим работником в соответствии с образовательной про</w:t>
      </w:r>
      <w:r>
        <w:softHyphen/>
        <w:t>граммой, и могут включать в себя проведение дополнительной работы с учащимся, инди</w:t>
      </w:r>
      <w:r>
        <w:softHyphen/>
        <w:t>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1"/>
        </w:tabs>
        <w:spacing w:before="0"/>
        <w:ind w:left="600"/>
      </w:pPr>
      <w:r>
        <w:t>Результаты текущего контроля фиксируются в классных журналах.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1"/>
        </w:tabs>
        <w:spacing w:before="0"/>
        <w:ind w:left="600"/>
      </w:pPr>
      <w:r>
        <w:t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</w:t>
      </w:r>
      <w:r>
        <w:softHyphen/>
        <w:t>смотренных индивидуальным учебным планом. Обучающиеся по индивидуальным учеб</w:t>
      </w:r>
      <w:r>
        <w:softHyphen/>
        <w:t>ным планам, аттестуются только по предметам, включённым в этот план.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1"/>
        </w:tabs>
        <w:spacing w:before="0"/>
        <w:ind w:left="600"/>
      </w:pPr>
      <w:r>
        <w:t>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</w:t>
      </w:r>
      <w:r>
        <w:softHyphen/>
        <w:t>полнения предусмотренных документов, в том числе в электронной форме (дневник уча</w:t>
      </w:r>
      <w:r>
        <w:softHyphen/>
        <w:t>щегося, электронный дневник), так и по запросу родителей (законных представителей) учащихся. Педагогические работники в рамках работы с родителями (законными предста</w:t>
      </w:r>
      <w:r>
        <w:softHyphen/>
        <w:t>вителями) учащихся обязаны прокомментировать результаты текущего контроля успевае</w:t>
      </w:r>
      <w:r>
        <w:softHyphen/>
        <w:t xml:space="preserve">мости учащихся в устной форме. 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3"/>
        </w:tabs>
        <w:spacing w:before="0"/>
        <w:ind w:left="600"/>
      </w:pPr>
      <w:r>
        <w:t xml:space="preserve">Обучающиеся, пропустившие </w:t>
      </w:r>
      <w:r>
        <w:rPr>
          <w:rStyle w:val="21"/>
        </w:rPr>
        <w:t xml:space="preserve">по не зависящим </w:t>
      </w:r>
      <w:r>
        <w:t>от них обстоятельствам более половины учебного времени, не аттестуются. Вопрос об аттестации таких воспитанников решается в инди</w:t>
      </w:r>
      <w:r w:rsidR="00D560C8">
        <w:t>видуальном порядке директором Гимназии</w:t>
      </w:r>
      <w:r>
        <w:t xml:space="preserve"> по согласованию с родителями (законными представителями) обучающегося.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left="600"/>
      </w:pPr>
      <w:r>
        <w:lastRenderedPageBreak/>
        <w:t>Учащиеся, временно обучающиеся в санаторных школах, реабилитационных и иных об</w:t>
      </w:r>
      <w:r>
        <w:softHyphen/>
        <w:t>щеобразовательных учреждениях, аттестуются на основе (с учетом) их аттестации в этих учебных заведениях.</w:t>
      </w:r>
    </w:p>
    <w:p w:rsidR="00D560C8" w:rsidRDefault="00E85095" w:rsidP="0084654A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left="600"/>
      </w:pPr>
      <w:r>
        <w:t xml:space="preserve">Результаты работ обучающегося </w:t>
      </w:r>
      <w:r>
        <w:rPr>
          <w:rStyle w:val="21"/>
        </w:rPr>
        <w:t xml:space="preserve">контрольного характера </w:t>
      </w:r>
      <w:r>
        <w:t>должны быть отражены в класс</w:t>
      </w:r>
      <w:r w:rsidR="00D560C8">
        <w:t xml:space="preserve">ном журнале. </w:t>
      </w:r>
    </w:p>
    <w:p w:rsidR="00962F27" w:rsidRDefault="00E85095" w:rsidP="0084654A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left="600"/>
      </w:pPr>
      <w:r>
        <w:t>Отметка обучающегося за четверть или полугодие, как правило, не может превышать среднее арифметическое результатов контрольных, лабораторных, практических или са</w:t>
      </w:r>
      <w:r>
        <w:softHyphen/>
        <w:t>мостоятельных работ, имеющих контрольный характер.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left="600"/>
      </w:pPr>
      <w:r>
        <w:t>Решение об итоговой отметке за четверть или полугодие принимается учителем самостоя</w:t>
      </w:r>
      <w:r>
        <w:softHyphen/>
        <w:t>тельно с учетом результатов плановых контрольных, практических, лабораторных работ, а также текущей успеваемости. Решение должно быть мотивировано и обосновано.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left="600"/>
      </w:pPr>
      <w:r>
        <w:t>В случае затруднений с определением итогового балла учителю рекомендуется обращать внимание на динамику результатов плановых контрольных мероприятий и текущей успе</w:t>
      </w:r>
      <w:r>
        <w:softHyphen/>
        <w:t>ваемости обучающегося.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left="600"/>
      </w:pPr>
      <w:r>
        <w:t>Результаты аттестации за четверть или полугодие заносятся в классные журналы (в том числе электронный журнал), а также в дневник обучающихся. Записи должны произво</w:t>
      </w:r>
      <w:r>
        <w:softHyphen/>
        <w:t>диться только ручкой, без исправлений.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left="600"/>
        <w:jc w:val="left"/>
      </w:pPr>
      <w:r>
        <w:t xml:space="preserve">Текущая аттестация обучающихся может проводиться в устном или письменном виде. </w:t>
      </w:r>
      <w:r>
        <w:rPr>
          <w:rStyle w:val="21"/>
        </w:rPr>
        <w:t xml:space="preserve">Устно </w:t>
      </w:r>
      <w:r>
        <w:t xml:space="preserve">- в форме собеседования, ответа на вопросы, выступления с сообщением по теме. </w:t>
      </w:r>
      <w:r>
        <w:rPr>
          <w:rStyle w:val="21"/>
        </w:rPr>
        <w:t xml:space="preserve">Письменно </w:t>
      </w:r>
      <w:r>
        <w:t>- в</w:t>
      </w:r>
      <w:r w:rsidR="00D560C8">
        <w:t xml:space="preserve"> форме контрольной работы, самостоятельной работы</w:t>
      </w:r>
      <w:r>
        <w:t>, диктанта, изложения, сочинения, те</w:t>
      </w:r>
      <w:r>
        <w:softHyphen/>
        <w:t>стирования.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left="600"/>
      </w:pPr>
      <w:r>
        <w:t>Все формы текущей аттестации проводятся во время учебных занятий, в рамках учебного расписания. Продолжительность контрольного мероприятия не должна превышать време</w:t>
      </w:r>
      <w:r>
        <w:softHyphen/>
        <w:t>ни, отведенного на 1 -2 урока. Исключение составляют предэкзаменационные контрольные работы в выпускных 9-х и 11-х классах</w:t>
      </w:r>
      <w:r w:rsidR="007C2211">
        <w:t xml:space="preserve">, контрольные работы в рамках экзаменационной сессии (зимней, весенней) для учащихся 8-11 классов, </w:t>
      </w:r>
      <w:r>
        <w:t>мониторинговые исследования образовательных результатов, проводимые вышестоящими органами управления образования.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302"/>
        <w:ind w:left="600"/>
      </w:pPr>
      <w:r>
        <w:t>Четвертные, полугодовые, годовые оценки выставляются до начала каникул.</w:t>
      </w:r>
    </w:p>
    <w:p w:rsidR="00962F27" w:rsidRDefault="00E85095">
      <w:pPr>
        <w:pStyle w:val="30"/>
        <w:numPr>
          <w:ilvl w:val="0"/>
          <w:numId w:val="1"/>
        </w:numPr>
        <w:shd w:val="clear" w:color="auto" w:fill="auto"/>
        <w:tabs>
          <w:tab w:val="left" w:pos="563"/>
        </w:tabs>
        <w:spacing w:after="338" w:line="240" w:lineRule="exact"/>
        <w:ind w:left="180" w:firstLine="0"/>
        <w:jc w:val="both"/>
      </w:pPr>
      <w:r>
        <w:t>СОДЕРЖАНИЕ И ПОРЯДОК ПРОВЕДЕНИЯ ПРОМЕЖУТОЧНОЙ АТТЕСТАЦИИ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3"/>
        </w:tabs>
        <w:spacing w:before="0" w:line="240" w:lineRule="exact"/>
        <w:ind w:left="600"/>
      </w:pPr>
      <w:r>
        <w:t>Целями проведения промежуточной аттестации являются:</w:t>
      </w:r>
    </w:p>
    <w:p w:rsidR="00962F27" w:rsidRDefault="00E85095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40" w:hanging="340"/>
        <w:jc w:val="left"/>
      </w:pPr>
      <w: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962F27" w:rsidRDefault="00E85095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240" w:lineRule="exact"/>
        <w:ind w:left="400" w:firstLine="0"/>
      </w:pPr>
      <w:r>
        <w:t>соотнесение этого уровня с требованиями ФГОС;</w:t>
      </w:r>
    </w:p>
    <w:p w:rsidR="00962F27" w:rsidRDefault="00E85095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left="740" w:hanging="360"/>
      </w:pPr>
      <w: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962F27" w:rsidRDefault="00E85095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left="740" w:hanging="360"/>
      </w:pPr>
      <w:r>
        <w:t>оценка динамики индивидуальных образовательных достижений, продвижения в дости</w:t>
      </w:r>
      <w:r>
        <w:softHyphen/>
        <w:t>жении планируемых результатов освоения образовательной программы.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600"/>
      </w:pPr>
      <w:r>
        <w:t>Промежуточная аттестация в учреждении проводится на основе принципов объективно</w:t>
      </w:r>
      <w:r>
        <w:softHyphen/>
        <w:t>сти, беспристрастности. Оценка результатов освоения учащимися образовательных про</w:t>
      </w:r>
      <w:r>
        <w:softHyphen/>
        <w:t>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600"/>
      </w:pPr>
      <w:r>
        <w:rPr>
          <w:rStyle w:val="21"/>
        </w:rPr>
        <w:t xml:space="preserve">Формой промежуточной аттестации в Учреждении является </w:t>
      </w:r>
      <w:r>
        <w:rPr>
          <w:rStyle w:val="22"/>
        </w:rPr>
        <w:t>промежуточная атте</w:t>
      </w:r>
      <w:r>
        <w:rPr>
          <w:rStyle w:val="22"/>
        </w:rPr>
        <w:softHyphen/>
        <w:t>стация (годовая)</w:t>
      </w:r>
      <w:r>
        <w:rPr>
          <w:rStyle w:val="21"/>
        </w:rPr>
        <w:t xml:space="preserve">, </w:t>
      </w:r>
      <w:r>
        <w:t xml:space="preserve">отражающая собой оценку знаний, умений и навыков, обучающихся </w:t>
      </w:r>
      <w:r>
        <w:lastRenderedPageBreak/>
        <w:t>переводных классов, полученных за учебный год по соответствующим общеобразова</w:t>
      </w:r>
      <w:r>
        <w:softHyphen/>
        <w:t>тельным программам.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600"/>
      </w:pPr>
      <w:r>
        <w:t>П</w:t>
      </w:r>
      <w:r>
        <w:rPr>
          <w:rStyle w:val="21"/>
        </w:rPr>
        <w:t xml:space="preserve">ромежуточная аттестация (годовая) </w:t>
      </w:r>
      <w:r>
        <w:t xml:space="preserve">проводится 1 раз в учебном году во всех 2-11 классах. Годовая промежуточная аттестация проводится </w:t>
      </w:r>
      <w:r>
        <w:rPr>
          <w:rStyle w:val="21"/>
        </w:rPr>
        <w:t>на основе результатов четверт</w:t>
      </w:r>
      <w:r>
        <w:rPr>
          <w:rStyle w:val="21"/>
        </w:rPr>
        <w:softHyphen/>
        <w:t>ных аттестаций</w:t>
      </w:r>
      <w:r w:rsidR="00B34D1F">
        <w:t xml:space="preserve"> или </w:t>
      </w:r>
      <w:r w:rsidR="00B34D1F" w:rsidRPr="00B34D1F">
        <w:rPr>
          <w:b/>
        </w:rPr>
        <w:t>полугодовых аттестаций</w:t>
      </w:r>
      <w:r w:rsidR="00B34D1F">
        <w:t>,</w:t>
      </w:r>
      <w:r w:rsidR="007C2211" w:rsidRPr="00B34D1F">
        <w:t xml:space="preserve"> </w:t>
      </w:r>
      <w:r w:rsidR="00B34D1F">
        <w:t>если учебный предмет, курс, дисциплина, модуль осваивался обучающимся в те</w:t>
      </w:r>
      <w:r w:rsidR="00B34D1F">
        <w:softHyphen/>
        <w:t>чение года,</w:t>
      </w:r>
      <w:r w:rsidR="00B34D1F" w:rsidRPr="00B34D1F">
        <w:rPr>
          <w:rFonts w:eastAsia="Tahoma"/>
          <w:b/>
          <w:bCs/>
        </w:rPr>
        <w:t xml:space="preserve"> на основе результатов </w:t>
      </w:r>
      <w:r w:rsidR="00B34D1F">
        <w:rPr>
          <w:rFonts w:eastAsia="Tahoma"/>
          <w:b/>
          <w:bCs/>
        </w:rPr>
        <w:t xml:space="preserve">двух </w:t>
      </w:r>
      <w:r w:rsidR="00B34D1F" w:rsidRPr="00B34D1F">
        <w:rPr>
          <w:rFonts w:eastAsia="Tahoma"/>
          <w:b/>
          <w:bCs/>
        </w:rPr>
        <w:t>четверт</w:t>
      </w:r>
      <w:r w:rsidR="00B34D1F" w:rsidRPr="00B34D1F">
        <w:rPr>
          <w:rFonts w:eastAsia="Tahoma"/>
          <w:b/>
          <w:bCs/>
        </w:rPr>
        <w:softHyphen/>
        <w:t>ных аттестаций</w:t>
      </w:r>
      <w:r>
        <w:t xml:space="preserve">, если учебный предмет, курс, дисциплина, модуль осваивался обучающимся в течение </w:t>
      </w:r>
      <w:r w:rsidR="00B34D1F">
        <w:t xml:space="preserve">полугодия. 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600"/>
      </w:pPr>
      <w:r>
        <w:rPr>
          <w:rStyle w:val="21"/>
        </w:rPr>
        <w:t xml:space="preserve">Промежуточная аттестация </w:t>
      </w:r>
      <w:r>
        <w:t>годовая представляет собой результат четвертной аттеста</w:t>
      </w:r>
      <w:r>
        <w:softHyphen/>
        <w:t>ции в случае, если учебный предмет, курс, дисциплина, модуль осваивался обучающимся в срок одной четверти.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600"/>
      </w:pPr>
      <w:r>
        <w:t>Фиксация результатов промежуточной аттестации осуществляется по пятибалльной си</w:t>
      </w:r>
      <w:r>
        <w:softHyphen/>
        <w:t>стеме.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600"/>
      </w:pPr>
      <w:r>
        <w:rPr>
          <w:rStyle w:val="21"/>
        </w:rPr>
        <w:t xml:space="preserve">При пропуске учащимся по уважительной причине </w:t>
      </w:r>
      <w:r>
        <w:t>более половины учебного времени, отводимого на изучение учебного предмета,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учреждением с учетом учебного плана, индиви</w:t>
      </w:r>
      <w:r>
        <w:softHyphen/>
        <w:t>дуального учебного плана на основании заявления учащегося (его родителей, законных представителей).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600"/>
      </w:pPr>
      <w:r>
        <w:t>Педагогические работники доводят до сведения родителей (законных представителей) сведения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</w:t>
      </w:r>
      <w:r>
        <w:softHyphen/>
        <w:t>ции об итогах промежуточной аттестации учащегося в письменной форме в виде выписки из соответствующих документов, для чего должны обратиться к секретарю учреждения.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600"/>
      </w:pPr>
      <w:r>
        <w:t xml:space="preserve">В исключительных случаях </w:t>
      </w:r>
      <w:r>
        <w:rPr>
          <w:rStyle w:val="21"/>
        </w:rPr>
        <w:t xml:space="preserve">промежуточная аттестация (годовая) </w:t>
      </w:r>
      <w:r>
        <w:t>обучающихся органи</w:t>
      </w:r>
      <w:r>
        <w:softHyphen/>
        <w:t xml:space="preserve">зуется и проводится </w:t>
      </w:r>
      <w:r>
        <w:rPr>
          <w:rStyle w:val="21"/>
        </w:rPr>
        <w:t xml:space="preserve">досрочно </w:t>
      </w:r>
      <w:r>
        <w:t>для отдельных обучающихся и по отдельным основаниям:</w:t>
      </w:r>
    </w:p>
    <w:p w:rsidR="00962F27" w:rsidRDefault="00E85095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left="740" w:hanging="360"/>
      </w:pPr>
      <w:r>
        <w:t>выезд на учебно-тренировочные сборы, на олимпиады школьников, на Всероссийские или международные спортивные соревнования, конкурсы, смотры, олимпиады и трени</w:t>
      </w:r>
      <w:r>
        <w:softHyphen/>
        <w:t>ровочные сборы и иные подобные мероприятия;</w:t>
      </w:r>
    </w:p>
    <w:p w:rsidR="00962F27" w:rsidRDefault="00E85095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40" w:lineRule="exact"/>
        <w:ind w:left="740" w:hanging="360"/>
      </w:pPr>
      <w:r>
        <w:t>отъезд на постоянное место жительства за рубеж;</w:t>
      </w:r>
    </w:p>
    <w:p w:rsidR="00962F27" w:rsidRDefault="00E85095">
      <w:pPr>
        <w:pStyle w:val="20"/>
        <w:shd w:val="clear" w:color="auto" w:fill="auto"/>
        <w:spacing w:before="0"/>
        <w:ind w:left="400" w:firstLine="0"/>
        <w:jc w:val="left"/>
      </w:pPr>
      <w:r>
        <w:t>• иные основания, по решению педагогического совета.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left="600"/>
      </w:pPr>
      <w:r>
        <w:t>Для учащихся, обучающихся по индивидуальному учебному плану, сроки и порядок про</w:t>
      </w:r>
      <w:r>
        <w:softHyphen/>
        <w:t>ведения промежуточной аттестации определяются индивидуальным учебным планом.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left="600"/>
      </w:pPr>
      <w:r>
        <w:t>Итоги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left="600"/>
      </w:pPr>
      <w:r>
        <w:t>Оценки по итогам промежуточной аттестации выставляются до начала каникул в сроки, определенные приказом директора. Итоги промежуточной аттестации и решение педаго</w:t>
      </w:r>
      <w:r>
        <w:softHyphen/>
        <w:t xml:space="preserve">гического совета о переводе обучающихся в следующий класс </w:t>
      </w:r>
      <w:r>
        <w:rPr>
          <w:rStyle w:val="21"/>
        </w:rPr>
        <w:t xml:space="preserve">классные руководители </w:t>
      </w:r>
      <w:r>
        <w:t xml:space="preserve">обязаны довести до сведения обучающихся и их родителей (законных представителей). В случае </w:t>
      </w:r>
      <w:r>
        <w:rPr>
          <w:rStyle w:val="21"/>
        </w:rPr>
        <w:t xml:space="preserve">неудовлетворительных результатов учебного года </w:t>
      </w:r>
      <w:r>
        <w:t xml:space="preserve">результаты доводятся в письменном виде под роспись родителей (законных представителей) обучающихся </w:t>
      </w:r>
      <w:r>
        <w:rPr>
          <w:rStyle w:val="21"/>
        </w:rPr>
        <w:t>с ука</w:t>
      </w:r>
      <w:r>
        <w:rPr>
          <w:rStyle w:val="21"/>
        </w:rPr>
        <w:softHyphen/>
        <w:t>занием даты ознакомления</w:t>
      </w:r>
      <w:r>
        <w:t>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 w:after="362"/>
        <w:ind w:left="600"/>
      </w:pPr>
      <w:r>
        <w:t>В случае несогласия обучающегося или его родителей (законных представителей) с вы</w:t>
      </w:r>
      <w:r>
        <w:softHyphen/>
        <w:t xml:space="preserve">ставленной годовой отметкой по предмету (предметам) она может быть пересмотрена в порядке, определенном Положением </w:t>
      </w:r>
      <w:r w:rsidR="00B36EDF">
        <w:t>о комиссии по урегулированию споров между участниками образовательных отношений</w:t>
      </w:r>
      <w:r w:rsidR="000C3944">
        <w:t xml:space="preserve"> муниципального автономного общеобразовательного учреждения «Гимназия №13»</w:t>
      </w:r>
    </w:p>
    <w:p w:rsidR="00962F27" w:rsidRDefault="00E85095">
      <w:pPr>
        <w:pStyle w:val="30"/>
        <w:numPr>
          <w:ilvl w:val="0"/>
          <w:numId w:val="1"/>
        </w:numPr>
        <w:shd w:val="clear" w:color="auto" w:fill="auto"/>
        <w:tabs>
          <w:tab w:val="left" w:pos="1338"/>
        </w:tabs>
        <w:spacing w:after="287" w:line="240" w:lineRule="exact"/>
        <w:ind w:left="1040" w:firstLine="0"/>
        <w:jc w:val="both"/>
      </w:pPr>
      <w:r>
        <w:t>ПОРЯДОК ПЕРЕВОДА ОБУЧАЮЩИХСЯ В СЛЕДУЮЩИЙ КЛАСС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9"/>
        </w:tabs>
        <w:spacing w:before="0"/>
        <w:ind w:left="600"/>
      </w:pPr>
      <w:r>
        <w:t>Обучающиеся, освоившие в полном объёме соответствующую часть образовательной программы, переводятся в следующий класс по решению педагогического совета.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9"/>
        </w:tabs>
        <w:spacing w:before="0"/>
        <w:ind w:left="600"/>
      </w:pPr>
      <w: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</w:t>
      </w:r>
      <w:r>
        <w:softHyphen/>
        <w:t>ются академической задолженностью.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9"/>
        </w:tabs>
        <w:spacing w:before="0"/>
        <w:ind w:left="600"/>
      </w:pPr>
      <w:r>
        <w:t>Неудовлетворительным результатом промежуточной аттестации признаётс</w:t>
      </w:r>
      <w:r w:rsidR="000C3944">
        <w:t>я выставление отметки</w:t>
      </w:r>
      <w:r>
        <w:t xml:space="preserve"> «два» по одному или более учебным предметам, курсам, модулям.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9"/>
        </w:tabs>
        <w:spacing w:before="0"/>
        <w:ind w:left="600"/>
      </w:pPr>
      <w:r>
        <w:t>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 по ре</w:t>
      </w:r>
      <w:r>
        <w:softHyphen/>
        <w:t>шению педагогического совета.</w:t>
      </w:r>
    </w:p>
    <w:p w:rsidR="00962F27" w:rsidRPr="005F07B4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9"/>
        </w:tabs>
        <w:spacing w:before="0"/>
        <w:ind w:left="600"/>
        <w:rPr>
          <w:color w:val="auto"/>
        </w:rPr>
      </w:pPr>
      <w:r w:rsidRPr="005F07B4">
        <w:rPr>
          <w:color w:val="auto"/>
        </w:rPr>
        <w:t xml:space="preserve">Обучающиеся, имеющие академическую задолженность, </w:t>
      </w:r>
      <w:r w:rsidRPr="005F07B4">
        <w:rPr>
          <w:rStyle w:val="21"/>
          <w:color w:val="auto"/>
        </w:rPr>
        <w:t xml:space="preserve">вправе </w:t>
      </w:r>
      <w:r w:rsidRPr="005F07B4">
        <w:rPr>
          <w:color w:val="auto"/>
        </w:rPr>
        <w:t>пройти промежуточную аттестацию по соответствующему учебному предмету,</w:t>
      </w:r>
      <w:r w:rsidR="000C3944" w:rsidRPr="005F07B4">
        <w:rPr>
          <w:color w:val="auto"/>
        </w:rPr>
        <w:t xml:space="preserve"> курсу, дисциплине (модулю),</w:t>
      </w:r>
      <w:r w:rsidRPr="005F07B4">
        <w:rPr>
          <w:rStyle w:val="21"/>
          <w:color w:val="auto"/>
        </w:rPr>
        <w:t xml:space="preserve"> в сроки</w:t>
      </w:r>
      <w:r w:rsidRPr="005F07B4">
        <w:rPr>
          <w:color w:val="auto"/>
        </w:rPr>
        <w:t>, определяемые Учреждением.</w:t>
      </w:r>
    </w:p>
    <w:p w:rsidR="00962F27" w:rsidRPr="005F07B4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9"/>
        </w:tabs>
        <w:spacing w:before="0"/>
        <w:ind w:left="600"/>
        <w:rPr>
          <w:color w:val="auto"/>
        </w:rPr>
      </w:pPr>
      <w:r w:rsidRPr="005F07B4">
        <w:rPr>
          <w:color w:val="auto"/>
        </w:rPr>
        <w:t>Обучающиеся обязаны ликвидировать академическую задолженность в следующем учеб</w:t>
      </w:r>
      <w:r w:rsidRPr="005F07B4">
        <w:rPr>
          <w:color w:val="auto"/>
        </w:rPr>
        <w:softHyphen/>
        <w:t>ном году в течение первой четверти, но не позднее 31 октября.</w:t>
      </w:r>
    </w:p>
    <w:p w:rsidR="00962F27" w:rsidRPr="005F07B4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9"/>
        </w:tabs>
        <w:spacing w:before="0"/>
        <w:ind w:left="600"/>
        <w:rPr>
          <w:color w:val="auto"/>
        </w:rPr>
      </w:pPr>
      <w:r w:rsidRPr="005F07B4">
        <w:rPr>
          <w:color w:val="auto"/>
        </w:rPr>
        <w:t>Учреждение создает условия обучающемуся для ликвидации академической задолженно</w:t>
      </w:r>
      <w:r w:rsidRPr="005F07B4">
        <w:rPr>
          <w:color w:val="auto"/>
        </w:rPr>
        <w:softHyphen/>
        <w:t>сти и обеспечивает контроль за своевременностью ее ликвидации (п. 4 ст. 17 федерально</w:t>
      </w:r>
      <w:r w:rsidRPr="005F07B4">
        <w:rPr>
          <w:color w:val="auto"/>
        </w:rPr>
        <w:softHyphen/>
        <w:t>го Закона «Об образовании в Российской Федерации»).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69"/>
        </w:tabs>
        <w:spacing w:before="0"/>
        <w:ind w:left="600"/>
      </w:pPr>
      <w:r>
        <w:t>Не допускается взимание платы с учащихся за прохождение промежуточной аттестации.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left="600"/>
      </w:pPr>
      <w:r>
        <w:t>Обучающиеся в Учреждении по образовательным программам начального общего, основ</w:t>
      </w:r>
      <w:r>
        <w:softHyphen/>
        <w:t>ного общего образования, среднего общего образования, не ликвидировавшие в установ</w:t>
      </w:r>
      <w:r>
        <w:softHyphen/>
        <w:t>ленные сроки академической задолженности с момента ее образования, по усмотрению их родителей (законных представителей), оставляются на повторное обучение, переводятся на обучение по адаптированным образовательным программам в соответствии с рекомен</w:t>
      </w:r>
      <w:r>
        <w:softHyphen/>
        <w:t>дациями психолого-медико-педагогической комиссии либо на обучение по индивидуаль</w:t>
      </w:r>
      <w:r>
        <w:softHyphen/>
        <w:t>ному учебному плану.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left="600"/>
      </w:pPr>
      <w: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left="600"/>
      </w:pPr>
      <w:r>
        <w:t>Администрация Учреждения совместно с учителем определяет форму ликвидации акаде</w:t>
      </w:r>
      <w:r>
        <w:softHyphen/>
        <w:t>мической задолженности (устный зачет, письменный зачет, диктант, контрольная работа и др.), составляет график, знакомит обучающегося и его родителей (законных представите</w:t>
      </w:r>
      <w:r>
        <w:softHyphen/>
        <w:t>лей) с процедурой ликвидации академической задолженности.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left="600"/>
      </w:pPr>
      <w:r>
        <w:t>Родители (законные представители) имеют право присутствовать во время ликвидации обучающимся академической задолженности.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left="600"/>
      </w:pPr>
      <w:r>
        <w:t>Учитель ведет журнал ликвидации академической задолженности обучающихся. Админи</w:t>
      </w:r>
      <w:r>
        <w:softHyphen/>
        <w:t>страция Учреждения контролирует работу с условно переведенными обучающимися.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left="600"/>
      </w:pPr>
      <w:r>
        <w:t>По результатам работы с условно переведенными обучающимися (ликвидации академиче</w:t>
      </w:r>
      <w:r>
        <w:softHyphen/>
        <w:t>ской задолженности) в Учреждении издается соответствующий приказ, на основании ко</w:t>
      </w:r>
      <w:r>
        <w:softHyphen/>
        <w:t>торого вносятся записи в классные журналы предыдущего учебного года.</w:t>
      </w:r>
    </w:p>
    <w:p w:rsidR="00962F27" w:rsidRDefault="00E85095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left="600"/>
      </w:pPr>
      <w:r>
        <w:t>Обучающиеся на ступени среднего общего образования, не освоившие образовательной программы учебного года по очной форме обучения и имеющие академическую задол</w:t>
      </w:r>
      <w:r>
        <w:softHyphen/>
        <w:t>женность или условно переведенным в следующий класс и не ликвидировавшие академи</w:t>
      </w:r>
      <w:r>
        <w:softHyphen/>
        <w:t>ческую задолженность, продолжают получать образование в иных формах.</w:t>
      </w:r>
    </w:p>
    <w:p w:rsidR="005F07B4" w:rsidRDefault="00E85095" w:rsidP="005F07B4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 w:after="900"/>
        <w:ind w:left="600"/>
      </w:pPr>
      <w:r>
        <w:t xml:space="preserve">В соответствии с письмом Министерства образования Российской Федерации от 25.09.2000 </w:t>
      </w:r>
      <w:r>
        <w:rPr>
          <w:lang w:val="en-US" w:eastAsia="en-US" w:bidi="en-US"/>
        </w:rPr>
        <w:t>N</w:t>
      </w:r>
      <w:r w:rsidRPr="00E85095">
        <w:rPr>
          <w:lang w:eastAsia="en-US" w:bidi="en-US"/>
        </w:rPr>
        <w:t xml:space="preserve"> </w:t>
      </w:r>
      <w:r>
        <w:t>2021/11-13 «Об организации обучения в первом классе четырехлетней начальной школы», обучающиеся первого класса на второй год не оставляются. Повтор</w:t>
      </w:r>
      <w:r>
        <w:softHyphen/>
        <w:t>ное обучение в первом классе возможно только на основании рекомендаций психолого- медико-педагогической комиссии и с согласия родителей (законных представителей).</w:t>
      </w:r>
      <w:r w:rsidR="005F07B4">
        <w:t xml:space="preserve"> На </w:t>
      </w:r>
    </w:p>
    <w:p w:rsidR="005F07B4" w:rsidRPr="005F07B4" w:rsidRDefault="005F07B4" w:rsidP="005F07B4">
      <w:pPr>
        <w:pStyle w:val="20"/>
        <w:shd w:val="clear" w:color="auto" w:fill="auto"/>
        <w:tabs>
          <w:tab w:val="left" w:pos="591"/>
        </w:tabs>
        <w:spacing w:before="0" w:line="360" w:lineRule="auto"/>
        <w:ind w:left="601" w:firstLine="0"/>
        <w:rPr>
          <w:b/>
        </w:rPr>
      </w:pPr>
      <w:r w:rsidRPr="005F07B4">
        <w:rPr>
          <w:b/>
        </w:rPr>
        <w:t>Принято и рассмотрено на педагогическом совещании</w:t>
      </w:r>
    </w:p>
    <w:p w:rsidR="005F07B4" w:rsidRPr="005F07B4" w:rsidRDefault="005F07B4" w:rsidP="005F07B4">
      <w:pPr>
        <w:pStyle w:val="20"/>
        <w:shd w:val="clear" w:color="auto" w:fill="auto"/>
        <w:tabs>
          <w:tab w:val="left" w:pos="591"/>
        </w:tabs>
        <w:spacing w:before="0" w:line="360" w:lineRule="auto"/>
        <w:ind w:left="601" w:firstLine="0"/>
        <w:rPr>
          <w:b/>
        </w:rPr>
      </w:pPr>
      <w:r w:rsidRPr="005F07B4">
        <w:rPr>
          <w:b/>
        </w:rPr>
        <w:t>Протокол №___от __________</w:t>
      </w:r>
    </w:p>
    <w:p w:rsidR="005F07B4" w:rsidRPr="005F07B4" w:rsidRDefault="005F07B4" w:rsidP="005F07B4">
      <w:pPr>
        <w:pStyle w:val="20"/>
        <w:shd w:val="clear" w:color="auto" w:fill="auto"/>
        <w:tabs>
          <w:tab w:val="left" w:pos="591"/>
        </w:tabs>
        <w:spacing w:before="0" w:line="360" w:lineRule="auto"/>
        <w:ind w:left="601" w:firstLine="0"/>
        <w:rPr>
          <w:b/>
        </w:rPr>
      </w:pPr>
      <w:r w:rsidRPr="005F07B4">
        <w:rPr>
          <w:b/>
        </w:rPr>
        <w:t>СОГЛАСОВАНО</w:t>
      </w:r>
    </w:p>
    <w:p w:rsidR="005F07B4" w:rsidRPr="005F07B4" w:rsidRDefault="005F07B4" w:rsidP="005F07B4">
      <w:pPr>
        <w:pStyle w:val="20"/>
        <w:shd w:val="clear" w:color="auto" w:fill="auto"/>
        <w:tabs>
          <w:tab w:val="left" w:pos="591"/>
        </w:tabs>
        <w:spacing w:before="0" w:line="360" w:lineRule="auto"/>
        <w:ind w:left="601" w:firstLine="0"/>
        <w:rPr>
          <w:b/>
        </w:rPr>
      </w:pPr>
      <w:r w:rsidRPr="005F07B4">
        <w:rPr>
          <w:b/>
        </w:rPr>
        <w:t>Совет обучающихся и совет родителей (законных представителей)</w:t>
      </w:r>
    </w:p>
    <w:p w:rsidR="005F07B4" w:rsidRPr="005F07B4" w:rsidRDefault="005F07B4" w:rsidP="005F07B4">
      <w:pPr>
        <w:pStyle w:val="20"/>
        <w:shd w:val="clear" w:color="auto" w:fill="auto"/>
        <w:tabs>
          <w:tab w:val="left" w:pos="591"/>
        </w:tabs>
        <w:spacing w:before="0" w:line="360" w:lineRule="auto"/>
        <w:ind w:left="601" w:firstLine="0"/>
        <w:rPr>
          <w:b/>
        </w:rPr>
      </w:pPr>
      <w:r w:rsidRPr="005F07B4">
        <w:rPr>
          <w:b/>
        </w:rPr>
        <w:t>«__</w:t>
      </w:r>
      <w:proofErr w:type="gramStart"/>
      <w:r w:rsidRPr="005F07B4">
        <w:rPr>
          <w:b/>
        </w:rPr>
        <w:t>_»_</w:t>
      </w:r>
      <w:proofErr w:type="gramEnd"/>
      <w:r w:rsidRPr="005F07B4">
        <w:rPr>
          <w:b/>
        </w:rPr>
        <w:t>_________________2016</w:t>
      </w:r>
      <w:r>
        <w:rPr>
          <w:b/>
        </w:rPr>
        <w:t xml:space="preserve"> года</w:t>
      </w:r>
    </w:p>
    <w:sectPr w:rsidR="005F07B4" w:rsidRPr="005F07B4">
      <w:footerReference w:type="even" r:id="rId7"/>
      <w:footerReference w:type="default" r:id="rId8"/>
      <w:pgSz w:w="11900" w:h="16840"/>
      <w:pgMar w:top="538" w:right="679" w:bottom="735" w:left="679" w:header="0" w:footer="3" w:gutter="56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95" w:rsidRDefault="00E85095">
      <w:r>
        <w:separator/>
      </w:r>
    </w:p>
  </w:endnote>
  <w:endnote w:type="continuationSeparator" w:id="0">
    <w:p w:rsidR="00E85095" w:rsidRDefault="00E8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27" w:rsidRDefault="00E850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10283825</wp:posOffset>
              </wp:positionV>
              <wp:extent cx="67945" cy="16256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F27" w:rsidRDefault="00E850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B28EB" w:rsidRPr="00DB28E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809.75pt;width:5.35pt;height:12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8lqg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" filled="f" stroked="f">
              <v:textbox style="mso-fit-shape-to-text:t" inset="0,0,0,0">
                <w:txbxContent>
                  <w:p w:rsidR="00962F27" w:rsidRDefault="00E850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B28EB" w:rsidRPr="00DB28E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27" w:rsidRDefault="00E850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7044690</wp:posOffset>
              </wp:positionH>
              <wp:positionV relativeFrom="page">
                <wp:posOffset>10283825</wp:posOffset>
              </wp:positionV>
              <wp:extent cx="67945" cy="162560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F27" w:rsidRDefault="00E850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B28EB" w:rsidRPr="00DB28EB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4.7pt;margin-top:809.75pt;width:5.35pt;height:12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" filled="f" stroked="f">
              <v:textbox style="mso-fit-shape-to-text:t" inset="0,0,0,0">
                <w:txbxContent>
                  <w:p w:rsidR="00962F27" w:rsidRDefault="00E850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B28EB" w:rsidRPr="00DB28EB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95" w:rsidRDefault="00E85095"/>
  </w:footnote>
  <w:footnote w:type="continuationSeparator" w:id="0">
    <w:p w:rsidR="00E85095" w:rsidRDefault="00E850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F54B1"/>
    <w:multiLevelType w:val="multilevel"/>
    <w:tmpl w:val="ACF258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057E7A"/>
    <w:multiLevelType w:val="multilevel"/>
    <w:tmpl w:val="BBECF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27"/>
    <w:rsid w:val="000C3944"/>
    <w:rsid w:val="00480AD2"/>
    <w:rsid w:val="005F07B4"/>
    <w:rsid w:val="007C2211"/>
    <w:rsid w:val="0092046E"/>
    <w:rsid w:val="00962F27"/>
    <w:rsid w:val="00B34D1F"/>
    <w:rsid w:val="00B36EDF"/>
    <w:rsid w:val="00D560C8"/>
    <w:rsid w:val="00DB28EB"/>
    <w:rsid w:val="00E85095"/>
    <w:rsid w:val="00E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B2F20A"/>
  <w15:docId w15:val="{3BCB941B-0F81-4B50-A075-D168AD0C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40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7" w:lineRule="exact"/>
      <w:ind w:hanging="600"/>
      <w:jc w:val="both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480A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Priemnaya1</dc:creator>
  <cp:lastModifiedBy>Angelina</cp:lastModifiedBy>
  <cp:revision>3</cp:revision>
  <dcterms:created xsi:type="dcterms:W3CDTF">2021-07-08T04:32:00Z</dcterms:created>
  <dcterms:modified xsi:type="dcterms:W3CDTF">2021-07-09T02:11:00Z</dcterms:modified>
</cp:coreProperties>
</file>